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40"/>
          <w:szCs w:val="40"/>
        </w:rPr>
      </w:pPr>
      <w:r>
        <w:rPr>
          <w:rFonts w:hint="eastAsia" w:ascii="黑体" w:hAnsi="黑体" w:eastAsia="黑体" w:cs="黑体"/>
          <w:sz w:val="40"/>
          <w:szCs w:val="40"/>
        </w:rPr>
        <w:t>中国人民银行办公厅关于做好港澳台居民</w:t>
      </w:r>
    </w:p>
    <w:p>
      <w:pPr>
        <w:spacing w:line="360" w:lineRule="auto"/>
        <w:jc w:val="center"/>
        <w:rPr>
          <w:rFonts w:hint="eastAsia" w:ascii="黑体" w:hAnsi="黑体" w:eastAsia="黑体" w:cs="黑体"/>
          <w:sz w:val="40"/>
          <w:szCs w:val="40"/>
        </w:rPr>
      </w:pPr>
      <w:r>
        <w:rPr>
          <w:rFonts w:hint="eastAsia" w:ascii="黑体" w:hAnsi="黑体" w:eastAsia="黑体" w:cs="黑体"/>
          <w:sz w:val="40"/>
          <w:szCs w:val="40"/>
        </w:rPr>
        <w:t>居住证使用和宣传培训工作有关事项的通知</w:t>
      </w:r>
    </w:p>
    <w:p>
      <w:pPr>
        <w:spacing w:line="360" w:lineRule="auto"/>
        <w:jc w:val="center"/>
        <w:rPr>
          <w:rFonts w:hint="eastAsia" w:asciiTheme="minorEastAsia" w:hAnsiTheme="minorEastAsia"/>
          <w:sz w:val="30"/>
          <w:szCs w:val="30"/>
        </w:rPr>
      </w:pPr>
      <w:r>
        <w:rPr>
          <w:rFonts w:hint="eastAsia" w:asciiTheme="minorEastAsia" w:hAnsiTheme="minorEastAsia"/>
          <w:sz w:val="30"/>
          <w:szCs w:val="30"/>
        </w:rPr>
        <w:t>银办发〔2018〕168号</w:t>
      </w:r>
    </w:p>
    <w:p>
      <w:pPr>
        <w:spacing w:line="360" w:lineRule="auto"/>
        <w:rPr>
          <w:rFonts w:hint="eastAsia" w:asciiTheme="minorEastAsia" w:hAnsiTheme="minorEastAsia"/>
          <w:sz w:val="30"/>
          <w:szCs w:val="30"/>
        </w:rPr>
      </w:pPr>
    </w:p>
    <w:p>
      <w:pPr>
        <w:spacing w:line="360" w:lineRule="auto"/>
        <w:rPr>
          <w:rFonts w:hint="eastAsia" w:asciiTheme="minorEastAsia" w:hAnsiTheme="minorEastAsia"/>
          <w:sz w:val="30"/>
          <w:szCs w:val="30"/>
        </w:rPr>
      </w:pPr>
      <w:r>
        <w:rPr>
          <w:rFonts w:hint="eastAsia" w:asciiTheme="minorEastAsia" w:hAnsiTheme="minorEastAsia"/>
          <w:sz w:val="30"/>
          <w:szCs w:val="30"/>
        </w:rPr>
        <w:t xml:space="preserve">中国人民银行上海总部，各分行、营业管理部、省会(首府)城市中心支行，深圳市中心支行;国家开发银行，各政策性银行、国有商业银行、股份制商业银行，中国邮政储蓄银行： </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据国务院印发《港澳台居民居住证申领发放办法》(国办发〔2018〕81号文)有关规定，为满足港澳台居民居住证持有人通过银行业金融机构(以下简称银行)和非银行支付机构(以下简称支付机构)办理业务，现就有关事项通知如下：</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 xml:space="preserve">一、港澳台居民居住证（包括中华人民共和国港澳居民居住证、中华人民共和国台湾居民居住证，下同）采用居民身份证技术标准制作，登载内容包括：姓名、性别、出生日期、居住地住址、公民身份号码、本人相片、指纹信息、证件有效期限、签发机关、签发次数、港澳台居民出入境证件号码。港澳台居民居住证号码与港澳台居民出入境证件号码一一对应。港澳台居民居住证换发、补发后号码保持不变。 </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二、公安部自2018年9月1日起签发港澳台居民居住证，港澳台居民居住证可作为证件持有人办理银行和支付机构业务的有效身份证件，可以单独使用。</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 xml:space="preserve">银行和支付机构应当在2018年9月1日前做好本单位相关宣传培训工作，营业网点业务人员应掌握港澳台居民居住证的式样（请及时关注网上式样发布信息）并了解相关政策，确保港澳台居民能够持港澳台居民居住证正常办理相关业务。 </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 xml:space="preserve">三、银行和支付机构可以通过人工识别、第二代居民身份证阅读机具机读等方式识别港澳台居民居住证。已配备第二代居民身份证阅读机具的银行和支付机构可根据公安部制定的《港澳台居民居住证机读数据项表》（见附件）进行相关业务系统改造。 </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 xml:space="preserve">四、银行和支付机构应当积极采取措施识别港澳台居民身份，加强港澳台居民身份信息管理，建立港澳台居民居住证信息与港澳居民来往内地通行证、台湾居民来往大陆通行证信息对应关系，严格执行《中国人民银行关于加强支付结算管理防范电信网络新型违法犯罪有关事项的通知》（银发〔2016〕261号）有关规定。 </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 xml:space="preserve">港澳台居民可以持港澳台居民居住证或港澳居民来往内地通行证、台湾居民来往大陆通行证办理已开立银行账户和支付账户变更、撤销等相关业务。 </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 xml:space="preserve">五、人民银行将积极协商公安部尽快实现联网核查公民身份信息系统核查港澳台居民居住证信息。 </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各单位在执行中如遇问题，请及时向人民银行报告。</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 xml:space="preserve">请人民银行上海总部，各分行、营业管理部、省会(首府)城市中心支行，深圳市中心支行将本通知转发至辖区内城市商业银行、农村商业银行、农村合作银行、村镇银行、城市信用社、农村信用社、外资银行和支付机构。 </w:t>
      </w:r>
    </w:p>
    <w:p>
      <w:pPr>
        <w:spacing w:line="360" w:lineRule="auto"/>
        <w:ind w:firstLine="600" w:firstLineChars="200"/>
        <w:rPr>
          <w:rFonts w:asciiTheme="minorEastAsia" w:hAnsiTheme="minorEastAsia"/>
          <w:sz w:val="30"/>
          <w:szCs w:val="30"/>
        </w:rPr>
      </w:pPr>
      <w:r>
        <w:rPr>
          <w:rFonts w:asciiTheme="minorEastAsia" w:hAnsiTheme="minorEastAsia"/>
          <w:sz w:val="30"/>
          <w:szCs w:val="30"/>
        </w:rPr>
        <w:t xml:space="preserve"> </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联系人及联系方式：刘志民，010-66194143</w:t>
      </w:r>
    </w:p>
    <w:p>
      <w:pPr>
        <w:spacing w:line="360" w:lineRule="auto"/>
        <w:ind w:firstLine="600" w:firstLineChars="200"/>
        <w:rPr>
          <w:rFonts w:hint="eastAsia" w:asciiTheme="minorEastAsia" w:hAnsiTheme="minorEastAsia"/>
          <w:sz w:val="30"/>
          <w:szCs w:val="30"/>
        </w:rPr>
      </w:pPr>
      <w:r>
        <w:rPr>
          <w:rFonts w:hint="eastAsia" w:asciiTheme="minorEastAsia" w:hAnsiTheme="minorEastAsia"/>
          <w:sz w:val="30"/>
          <w:szCs w:val="30"/>
        </w:rPr>
        <w:t>附件：港澳台居民居住证机读数据项表</w:t>
      </w:r>
    </w:p>
    <w:p>
      <w:pPr>
        <w:spacing w:line="360" w:lineRule="auto"/>
        <w:rPr>
          <w:rFonts w:asciiTheme="minorEastAsia" w:hAnsiTheme="minorEastAsia"/>
          <w:szCs w:val="21"/>
        </w:rPr>
      </w:pPr>
    </w:p>
    <w:p>
      <w:pPr>
        <w:spacing w:line="360" w:lineRule="auto"/>
        <w:rPr>
          <w:rFonts w:hint="eastAsia" w:asciiTheme="minorEastAsia" w:hAnsiTheme="minorEastAsia"/>
          <w:szCs w:val="21"/>
        </w:rPr>
      </w:pPr>
      <w:r>
        <w:rPr>
          <w:rFonts w:hint="eastAsia" w:asciiTheme="minorEastAsia" w:hAnsiTheme="minorEastAsia"/>
          <w:szCs w:val="21"/>
        </w:rPr>
        <w:t>附件</w:t>
      </w:r>
    </w:p>
    <w:p>
      <w:pPr>
        <w:spacing w:line="360" w:lineRule="auto"/>
        <w:jc w:val="center"/>
        <w:rPr>
          <w:rFonts w:hint="eastAsia" w:asciiTheme="minorEastAsia" w:hAnsiTheme="minorEastAsia"/>
          <w:szCs w:val="21"/>
        </w:rPr>
      </w:pPr>
      <w:r>
        <w:rPr>
          <w:rFonts w:hint="eastAsia" w:asciiTheme="minorEastAsia" w:hAnsiTheme="minorEastAsia"/>
          <w:szCs w:val="21"/>
        </w:rPr>
        <w:t>港澳台居民居住证机读数据项表</w:t>
      </w:r>
    </w:p>
    <w:tbl>
      <w:tblPr>
        <w:tblStyle w:val="5"/>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2591"/>
        <w:gridCol w:w="953"/>
        <w:gridCol w:w="1559"/>
        <w:gridCol w:w="260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序号</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数据项名称</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字节数</w:t>
            </w:r>
          </w:p>
        </w:tc>
        <w:tc>
          <w:tcPr>
            <w:tcW w:w="1559" w:type="dxa"/>
          </w:tcPr>
          <w:p>
            <w:pPr>
              <w:spacing w:line="360" w:lineRule="auto"/>
              <w:rPr>
                <w:rFonts w:hint="eastAsia" w:asciiTheme="minorEastAsia" w:hAnsiTheme="minorEastAsia"/>
                <w:szCs w:val="21"/>
              </w:rPr>
            </w:pPr>
            <w:r>
              <w:rPr>
                <w:rFonts w:hint="eastAsia" w:asciiTheme="minorEastAsia" w:hAnsiTheme="minorEastAsia"/>
                <w:szCs w:val="21"/>
              </w:rPr>
              <w:t>标识符</w:t>
            </w: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规范或说明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姓名</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30</w:t>
            </w:r>
          </w:p>
        </w:tc>
        <w:tc>
          <w:tcPr>
            <w:tcW w:w="1559" w:type="dxa"/>
          </w:tcPr>
          <w:p>
            <w:pPr>
              <w:spacing w:line="360" w:lineRule="auto"/>
              <w:rPr>
                <w:rFonts w:hint="eastAsia" w:asciiTheme="minorEastAsia" w:hAnsiTheme="minorEastAsia"/>
                <w:szCs w:val="21"/>
              </w:rPr>
            </w:pPr>
            <w:r>
              <w:rPr>
                <w:rFonts w:hint="eastAsia" w:asciiTheme="minorEastAsia" w:hAnsiTheme="minorEastAsia"/>
                <w:szCs w:val="21"/>
              </w:rPr>
              <w:t>xm</w:t>
            </w:r>
          </w:p>
        </w:tc>
        <w:tc>
          <w:tcPr>
            <w:tcW w:w="2602" w:type="dxa"/>
          </w:tcPr>
          <w:p>
            <w:pPr>
              <w:spacing w:line="360" w:lineRule="auto"/>
              <w:rPr>
                <w:rFonts w:hint="eastAsia"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2</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性别代码</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2</w:t>
            </w:r>
          </w:p>
        </w:tc>
        <w:tc>
          <w:tcPr>
            <w:tcW w:w="1559" w:type="dxa"/>
          </w:tcPr>
          <w:p>
            <w:pPr>
              <w:spacing w:line="360" w:lineRule="auto"/>
              <w:rPr>
                <w:rFonts w:hint="eastAsia" w:asciiTheme="minorEastAsia" w:hAnsiTheme="minorEastAsia"/>
                <w:szCs w:val="21"/>
              </w:rPr>
            </w:pPr>
            <w:r>
              <w:rPr>
                <w:rFonts w:asciiTheme="minorEastAsia" w:hAnsiTheme="minorEastAsia"/>
                <w:szCs w:val="21"/>
              </w:rPr>
              <w:t>X</w:t>
            </w:r>
            <w:r>
              <w:rPr>
                <w:rFonts w:hint="eastAsia" w:asciiTheme="minorEastAsia" w:hAnsiTheme="minorEastAsia"/>
                <w:szCs w:val="21"/>
              </w:rPr>
              <w:t>bdm</w:t>
            </w: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符合GB/T2264.1的规定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3</w:t>
            </w:r>
          </w:p>
        </w:tc>
        <w:tc>
          <w:tcPr>
            <w:tcW w:w="2591" w:type="dxa"/>
          </w:tcPr>
          <w:p>
            <w:pPr>
              <w:spacing w:line="360" w:lineRule="auto"/>
              <w:jc w:val="left"/>
              <w:rPr>
                <w:rFonts w:hint="eastAsia" w:asciiTheme="minorEastAsia" w:hAnsiTheme="minorEastAsia"/>
                <w:szCs w:val="21"/>
              </w:rPr>
            </w:pP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4</w:t>
            </w:r>
          </w:p>
        </w:tc>
        <w:tc>
          <w:tcPr>
            <w:tcW w:w="1559" w:type="dxa"/>
          </w:tcPr>
          <w:p>
            <w:pPr>
              <w:spacing w:line="360" w:lineRule="auto"/>
              <w:rPr>
                <w:rFonts w:hint="eastAsia" w:asciiTheme="minorEastAsia" w:hAnsiTheme="minorEastAsia"/>
                <w:szCs w:val="21"/>
              </w:rPr>
            </w:pP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预留区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4</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出生期</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16</w:t>
            </w:r>
          </w:p>
        </w:tc>
        <w:tc>
          <w:tcPr>
            <w:tcW w:w="1559" w:type="dxa"/>
          </w:tcPr>
          <w:p>
            <w:pPr>
              <w:spacing w:line="360" w:lineRule="auto"/>
              <w:rPr>
                <w:rFonts w:hint="eastAsia" w:asciiTheme="minorEastAsia" w:hAnsiTheme="minorEastAsia"/>
                <w:szCs w:val="21"/>
              </w:rPr>
            </w:pPr>
            <w:r>
              <w:rPr>
                <w:rFonts w:asciiTheme="minorEastAsia" w:hAnsiTheme="minorEastAsia"/>
                <w:szCs w:val="21"/>
              </w:rPr>
              <w:t>C</w:t>
            </w:r>
            <w:r>
              <w:rPr>
                <w:rFonts w:hint="eastAsia" w:asciiTheme="minorEastAsia" w:hAnsiTheme="minorEastAsia"/>
                <w:szCs w:val="21"/>
              </w:rPr>
              <w:t>srq</w:t>
            </w: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年月日：YYYYMMDD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5</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住址</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70</w:t>
            </w:r>
          </w:p>
        </w:tc>
        <w:tc>
          <w:tcPr>
            <w:tcW w:w="1559" w:type="dxa"/>
          </w:tcPr>
          <w:p>
            <w:pPr>
              <w:spacing w:line="360" w:lineRule="auto"/>
              <w:rPr>
                <w:rFonts w:hint="eastAsia" w:asciiTheme="minorEastAsia" w:hAnsiTheme="minorEastAsia"/>
                <w:szCs w:val="21"/>
              </w:rPr>
            </w:pPr>
            <w:r>
              <w:rPr>
                <w:rFonts w:asciiTheme="minorEastAsia" w:hAnsiTheme="minorEastAsia"/>
                <w:szCs w:val="21"/>
              </w:rPr>
              <w:t>D</w:t>
            </w:r>
            <w:r>
              <w:rPr>
                <w:rFonts w:hint="eastAsia" w:asciiTheme="minorEastAsia" w:hAnsiTheme="minorEastAsia"/>
                <w:szCs w:val="21"/>
              </w:rPr>
              <w:t>zmc</w:t>
            </w:r>
          </w:p>
        </w:tc>
        <w:tc>
          <w:tcPr>
            <w:tcW w:w="2602" w:type="dxa"/>
          </w:tcPr>
          <w:p>
            <w:pPr>
              <w:spacing w:line="360" w:lineRule="auto"/>
              <w:rPr>
                <w:rFonts w:hint="eastAsia"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6</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公民身份号码</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36</w:t>
            </w:r>
          </w:p>
        </w:tc>
        <w:tc>
          <w:tcPr>
            <w:tcW w:w="1559" w:type="dxa"/>
          </w:tcPr>
          <w:p>
            <w:pPr>
              <w:spacing w:line="360" w:lineRule="auto"/>
              <w:rPr>
                <w:rFonts w:hint="eastAsia" w:asciiTheme="minorEastAsia" w:hAnsiTheme="minorEastAsia"/>
                <w:szCs w:val="21"/>
              </w:rPr>
            </w:pPr>
            <w:r>
              <w:rPr>
                <w:rFonts w:asciiTheme="minorEastAsia" w:hAnsiTheme="minorEastAsia"/>
                <w:szCs w:val="21"/>
              </w:rPr>
              <w:t>G</w:t>
            </w:r>
            <w:r>
              <w:rPr>
                <w:rFonts w:hint="eastAsia" w:asciiTheme="minorEastAsia" w:hAnsiTheme="minorEastAsia"/>
                <w:szCs w:val="21"/>
              </w:rPr>
              <w:t>msfhm</w:t>
            </w: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符合GB11643的规定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7</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签发机关</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30</w:t>
            </w:r>
          </w:p>
        </w:tc>
        <w:tc>
          <w:tcPr>
            <w:tcW w:w="1559" w:type="dxa"/>
          </w:tcPr>
          <w:p>
            <w:pPr>
              <w:spacing w:line="360" w:lineRule="auto"/>
              <w:rPr>
                <w:rFonts w:hint="eastAsia" w:asciiTheme="minorEastAsia" w:hAnsiTheme="minorEastAsia"/>
                <w:szCs w:val="21"/>
              </w:rPr>
            </w:pPr>
            <w:r>
              <w:rPr>
                <w:rFonts w:asciiTheme="minorEastAsia" w:hAnsiTheme="minorEastAsia"/>
                <w:szCs w:val="21"/>
              </w:rPr>
              <w:t>Q</w:t>
            </w:r>
            <w:r>
              <w:rPr>
                <w:rFonts w:hint="eastAsia" w:asciiTheme="minorEastAsia" w:hAnsiTheme="minorEastAsia"/>
                <w:szCs w:val="21"/>
              </w:rPr>
              <w:t>fjgmc</w:t>
            </w:r>
          </w:p>
        </w:tc>
        <w:tc>
          <w:tcPr>
            <w:tcW w:w="2602" w:type="dxa"/>
          </w:tcPr>
          <w:p>
            <w:pPr>
              <w:spacing w:line="360" w:lineRule="auto"/>
              <w:rPr>
                <w:rFonts w:hint="eastAsia"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8</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有效期起始日期</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16</w:t>
            </w:r>
          </w:p>
        </w:tc>
        <w:tc>
          <w:tcPr>
            <w:tcW w:w="1559" w:type="dxa"/>
          </w:tcPr>
          <w:p>
            <w:pPr>
              <w:spacing w:line="360" w:lineRule="auto"/>
              <w:rPr>
                <w:rFonts w:hint="eastAsia" w:asciiTheme="minorEastAsia" w:hAnsiTheme="minorEastAsia"/>
                <w:szCs w:val="21"/>
              </w:rPr>
            </w:pPr>
            <w:r>
              <w:rPr>
                <w:rFonts w:asciiTheme="minorEastAsia" w:hAnsiTheme="minorEastAsia"/>
                <w:szCs w:val="21"/>
              </w:rPr>
              <w:t>Y</w:t>
            </w:r>
            <w:r>
              <w:rPr>
                <w:rFonts w:hint="eastAsia" w:asciiTheme="minorEastAsia" w:hAnsiTheme="minorEastAsia"/>
                <w:szCs w:val="21"/>
              </w:rPr>
              <w:t>xqqsrq</w:t>
            </w: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港澳台居民居住证的有效期起始日期符合GA/T XXXX《港澳台居住证有效期限》的规定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9</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有效期截止日期</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16</w:t>
            </w:r>
          </w:p>
        </w:tc>
        <w:tc>
          <w:tcPr>
            <w:tcW w:w="1559" w:type="dxa"/>
          </w:tcPr>
          <w:p>
            <w:pPr>
              <w:spacing w:line="360" w:lineRule="auto"/>
              <w:rPr>
                <w:rFonts w:hint="eastAsia" w:asciiTheme="minorEastAsia" w:hAnsiTheme="minorEastAsia"/>
                <w:szCs w:val="21"/>
              </w:rPr>
            </w:pPr>
            <w:r>
              <w:rPr>
                <w:rFonts w:hint="eastAsia" w:asciiTheme="minorEastAsia" w:hAnsiTheme="minorEastAsia"/>
                <w:szCs w:val="21"/>
              </w:rPr>
              <w:t>yxqjzrq</w:t>
            </w: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港澳台居民居住证的有效期截止日期符合GA/T XXXX《港澳台居住证有效期限》的规定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10</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通行证号码</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18</w:t>
            </w:r>
          </w:p>
        </w:tc>
        <w:tc>
          <w:tcPr>
            <w:tcW w:w="1559" w:type="dxa"/>
          </w:tcPr>
          <w:p>
            <w:pPr>
              <w:spacing w:line="360" w:lineRule="auto"/>
              <w:rPr>
                <w:rFonts w:hint="eastAsia" w:asciiTheme="minorEastAsia" w:hAnsiTheme="minorEastAsia"/>
                <w:szCs w:val="21"/>
              </w:rPr>
            </w:pPr>
            <w:r>
              <w:rPr>
                <w:rFonts w:asciiTheme="minorEastAsia" w:hAnsiTheme="minorEastAsia"/>
                <w:szCs w:val="21"/>
              </w:rPr>
              <w:t>T</w:t>
            </w:r>
            <w:r>
              <w:rPr>
                <w:rFonts w:hint="eastAsia" w:asciiTheme="minorEastAsia" w:hAnsiTheme="minorEastAsia"/>
                <w:szCs w:val="21"/>
              </w:rPr>
              <w:t>xzhm</w:t>
            </w:r>
          </w:p>
        </w:tc>
        <w:tc>
          <w:tcPr>
            <w:tcW w:w="2602" w:type="dxa"/>
          </w:tcPr>
          <w:p>
            <w:pPr>
              <w:spacing w:line="360" w:lineRule="auto"/>
              <w:rPr>
                <w:rFonts w:hint="eastAsia"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11</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签发次数</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4</w:t>
            </w:r>
          </w:p>
        </w:tc>
        <w:tc>
          <w:tcPr>
            <w:tcW w:w="1559" w:type="dxa"/>
          </w:tcPr>
          <w:p>
            <w:pPr>
              <w:spacing w:line="360" w:lineRule="auto"/>
              <w:rPr>
                <w:rFonts w:hint="eastAsia" w:asciiTheme="minorEastAsia" w:hAnsiTheme="minorEastAsia"/>
                <w:szCs w:val="21"/>
              </w:rPr>
            </w:pPr>
            <w:r>
              <w:rPr>
                <w:rFonts w:asciiTheme="minorEastAsia" w:hAnsiTheme="minorEastAsia"/>
                <w:szCs w:val="21"/>
              </w:rPr>
              <w:t>Q</w:t>
            </w:r>
            <w:r>
              <w:rPr>
                <w:rFonts w:hint="eastAsia" w:asciiTheme="minorEastAsia" w:hAnsiTheme="minorEastAsia"/>
                <w:szCs w:val="21"/>
              </w:rPr>
              <w:t>fcs</w:t>
            </w:r>
          </w:p>
        </w:tc>
        <w:tc>
          <w:tcPr>
            <w:tcW w:w="2602" w:type="dxa"/>
          </w:tcPr>
          <w:p>
            <w:pPr>
              <w:spacing w:line="360" w:lineRule="auto"/>
              <w:rPr>
                <w:rFonts w:hint="eastAsia"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12</w:t>
            </w:r>
          </w:p>
        </w:tc>
        <w:tc>
          <w:tcPr>
            <w:tcW w:w="2591" w:type="dxa"/>
          </w:tcPr>
          <w:p>
            <w:pPr>
              <w:spacing w:line="360" w:lineRule="auto"/>
              <w:jc w:val="left"/>
              <w:rPr>
                <w:rFonts w:hint="eastAsia" w:asciiTheme="minorEastAsia" w:hAnsiTheme="minorEastAsia"/>
                <w:szCs w:val="21"/>
              </w:rPr>
            </w:pP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6</w:t>
            </w:r>
          </w:p>
        </w:tc>
        <w:tc>
          <w:tcPr>
            <w:tcW w:w="1559" w:type="dxa"/>
          </w:tcPr>
          <w:p>
            <w:pPr>
              <w:spacing w:line="360" w:lineRule="auto"/>
              <w:rPr>
                <w:rFonts w:hint="eastAsia" w:asciiTheme="minorEastAsia" w:hAnsiTheme="minorEastAsia"/>
                <w:szCs w:val="21"/>
              </w:rPr>
            </w:pP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预留区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13</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证件类型标识</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2</w:t>
            </w:r>
          </w:p>
        </w:tc>
        <w:tc>
          <w:tcPr>
            <w:tcW w:w="1559" w:type="dxa"/>
          </w:tcPr>
          <w:p>
            <w:pPr>
              <w:spacing w:line="360" w:lineRule="auto"/>
              <w:rPr>
                <w:rFonts w:hint="eastAsia" w:asciiTheme="minorEastAsia" w:hAnsiTheme="minorEastAsia"/>
                <w:szCs w:val="21"/>
              </w:rPr>
            </w:pPr>
            <w:r>
              <w:rPr>
                <w:rFonts w:asciiTheme="minorEastAsia" w:hAnsiTheme="minorEastAsia"/>
                <w:szCs w:val="21"/>
              </w:rPr>
              <w:t>Z</w:t>
            </w:r>
            <w:r>
              <w:rPr>
                <w:rFonts w:hint="eastAsia" w:asciiTheme="minorEastAsia" w:hAnsiTheme="minorEastAsia"/>
                <w:szCs w:val="21"/>
              </w:rPr>
              <w:t>jlxbs</w:t>
            </w: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大写字母“J”</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14</w:t>
            </w:r>
          </w:p>
        </w:tc>
        <w:tc>
          <w:tcPr>
            <w:tcW w:w="2591" w:type="dxa"/>
          </w:tcPr>
          <w:p>
            <w:pPr>
              <w:spacing w:line="360" w:lineRule="auto"/>
              <w:jc w:val="left"/>
              <w:rPr>
                <w:rFonts w:hint="eastAsia" w:asciiTheme="minorEastAsia" w:hAnsiTheme="minorEastAsia"/>
                <w:szCs w:val="21"/>
              </w:rPr>
            </w:pP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6</w:t>
            </w:r>
          </w:p>
        </w:tc>
        <w:tc>
          <w:tcPr>
            <w:tcW w:w="1559" w:type="dxa"/>
          </w:tcPr>
          <w:p>
            <w:pPr>
              <w:spacing w:line="360" w:lineRule="auto"/>
              <w:rPr>
                <w:rFonts w:hint="eastAsia" w:asciiTheme="minorEastAsia" w:hAnsiTheme="minorEastAsia"/>
                <w:szCs w:val="21"/>
              </w:rPr>
            </w:pP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预留区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15</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机读相片</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1024</w:t>
            </w:r>
          </w:p>
        </w:tc>
        <w:tc>
          <w:tcPr>
            <w:tcW w:w="1559" w:type="dxa"/>
          </w:tcPr>
          <w:p>
            <w:pPr>
              <w:spacing w:line="360" w:lineRule="auto"/>
              <w:rPr>
                <w:rFonts w:hint="eastAsia" w:asciiTheme="minorEastAsia" w:hAnsiTheme="minorEastAsia"/>
                <w:szCs w:val="21"/>
              </w:rPr>
            </w:pPr>
            <w:r>
              <w:rPr>
                <w:rFonts w:hint="eastAsia" w:asciiTheme="minorEastAsia" w:hAnsiTheme="minorEastAsia"/>
                <w:szCs w:val="21"/>
              </w:rPr>
              <w:t>jdxp</w:t>
            </w: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以二进制数存储的WLT文件，该文件可以用专用解码算法生成JPG文件或BMP文件。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16</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指纹一_指纹特征数据</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512</w:t>
            </w:r>
          </w:p>
        </w:tc>
        <w:tc>
          <w:tcPr>
            <w:tcW w:w="1559" w:type="dxa"/>
          </w:tcPr>
          <w:p>
            <w:pPr>
              <w:spacing w:line="360" w:lineRule="auto"/>
              <w:rPr>
                <w:rFonts w:hint="eastAsia" w:asciiTheme="minorEastAsia" w:hAnsiTheme="minorEastAsia"/>
                <w:szCs w:val="21"/>
              </w:rPr>
            </w:pPr>
            <w:r>
              <w:rPr>
                <w:rFonts w:asciiTheme="minorEastAsia" w:hAnsiTheme="minorEastAsia"/>
                <w:szCs w:val="21"/>
              </w:rPr>
              <w:t>Z</w:t>
            </w:r>
            <w:r>
              <w:rPr>
                <w:rFonts w:hint="eastAsia" w:asciiTheme="minorEastAsia" w:hAnsiTheme="minorEastAsia"/>
                <w:szCs w:val="21"/>
              </w:rPr>
              <w:t>wy_zwtzsj</w:t>
            </w: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第一枚指纹的指纹特征数据，以二进制数存储。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17</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指纹二_指纹特征数据</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512</w:t>
            </w:r>
          </w:p>
        </w:tc>
        <w:tc>
          <w:tcPr>
            <w:tcW w:w="1559" w:type="dxa"/>
          </w:tcPr>
          <w:p>
            <w:pPr>
              <w:spacing w:line="360" w:lineRule="auto"/>
              <w:rPr>
                <w:rFonts w:hint="eastAsia" w:asciiTheme="minorEastAsia" w:hAnsiTheme="minorEastAsia"/>
                <w:szCs w:val="21"/>
              </w:rPr>
            </w:pPr>
            <w:r>
              <w:rPr>
                <w:rFonts w:asciiTheme="minorEastAsia" w:hAnsiTheme="minorEastAsia"/>
                <w:szCs w:val="21"/>
              </w:rPr>
              <w:t>Z</w:t>
            </w:r>
            <w:r>
              <w:rPr>
                <w:rFonts w:hint="eastAsia" w:asciiTheme="minorEastAsia" w:hAnsiTheme="minorEastAsia"/>
                <w:szCs w:val="21"/>
              </w:rPr>
              <w:t>we_zwtzsj</w:t>
            </w:r>
          </w:p>
        </w:tc>
        <w:tc>
          <w:tcPr>
            <w:tcW w:w="2602" w:type="dxa"/>
          </w:tcPr>
          <w:p>
            <w:pPr>
              <w:spacing w:line="360" w:lineRule="auto"/>
              <w:rPr>
                <w:rFonts w:hint="eastAsia" w:asciiTheme="minorEastAsia" w:hAnsiTheme="minorEastAsia"/>
                <w:szCs w:val="21"/>
              </w:rPr>
            </w:pPr>
            <w:r>
              <w:rPr>
                <w:rFonts w:hint="eastAsia" w:asciiTheme="minorEastAsia" w:hAnsiTheme="minorEastAsia"/>
                <w:szCs w:val="21"/>
              </w:rPr>
              <w:t>第二枚指纹的指纹特征数据，以二进制数存储。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18</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专用集成电路序列号</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8</w:t>
            </w:r>
          </w:p>
        </w:tc>
        <w:tc>
          <w:tcPr>
            <w:tcW w:w="1559" w:type="dxa"/>
          </w:tcPr>
          <w:p>
            <w:pPr>
              <w:spacing w:line="360" w:lineRule="auto"/>
              <w:rPr>
                <w:rFonts w:hint="eastAsia" w:asciiTheme="minorEastAsia" w:hAnsiTheme="minorEastAsia"/>
                <w:szCs w:val="21"/>
              </w:rPr>
            </w:pPr>
            <w:r>
              <w:rPr>
                <w:rFonts w:hint="eastAsia" w:asciiTheme="minorEastAsia" w:hAnsiTheme="minorEastAsia"/>
                <w:szCs w:val="21"/>
              </w:rPr>
              <w:t>zyjcdlxlh</w:t>
            </w:r>
          </w:p>
        </w:tc>
        <w:tc>
          <w:tcPr>
            <w:tcW w:w="2602" w:type="dxa"/>
          </w:tcPr>
          <w:p>
            <w:pPr>
              <w:spacing w:line="360" w:lineRule="auto"/>
              <w:rPr>
                <w:rFonts w:hint="eastAsia"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17" w:type="dxa"/>
          </w:tcPr>
          <w:p>
            <w:pPr>
              <w:spacing w:line="360" w:lineRule="auto"/>
              <w:jc w:val="center"/>
              <w:rPr>
                <w:rFonts w:hint="eastAsia" w:asciiTheme="minorEastAsia" w:hAnsiTheme="minorEastAsia"/>
                <w:szCs w:val="21"/>
              </w:rPr>
            </w:pPr>
            <w:r>
              <w:rPr>
                <w:rFonts w:hint="eastAsia" w:asciiTheme="minorEastAsia" w:hAnsiTheme="minorEastAsia"/>
                <w:szCs w:val="21"/>
              </w:rPr>
              <w:t>19</w:t>
            </w:r>
          </w:p>
        </w:tc>
        <w:tc>
          <w:tcPr>
            <w:tcW w:w="2591" w:type="dxa"/>
          </w:tcPr>
          <w:p>
            <w:pPr>
              <w:spacing w:line="360" w:lineRule="auto"/>
              <w:jc w:val="left"/>
              <w:rPr>
                <w:rFonts w:hint="eastAsia" w:asciiTheme="minorEastAsia" w:hAnsiTheme="minorEastAsia"/>
                <w:szCs w:val="21"/>
              </w:rPr>
            </w:pPr>
            <w:r>
              <w:rPr>
                <w:rFonts w:hint="eastAsia" w:asciiTheme="minorEastAsia" w:hAnsiTheme="minorEastAsia"/>
                <w:szCs w:val="21"/>
              </w:rPr>
              <w:t>证卡序列号</w:t>
            </w:r>
          </w:p>
        </w:tc>
        <w:tc>
          <w:tcPr>
            <w:tcW w:w="953" w:type="dxa"/>
          </w:tcPr>
          <w:p>
            <w:pPr>
              <w:spacing w:line="360" w:lineRule="auto"/>
              <w:rPr>
                <w:rFonts w:hint="eastAsia" w:asciiTheme="minorEastAsia" w:hAnsiTheme="minorEastAsia"/>
                <w:szCs w:val="21"/>
              </w:rPr>
            </w:pPr>
            <w:r>
              <w:rPr>
                <w:rFonts w:hint="eastAsia" w:asciiTheme="minorEastAsia" w:hAnsiTheme="minorEastAsia"/>
                <w:szCs w:val="21"/>
              </w:rPr>
              <w:t>16</w:t>
            </w:r>
          </w:p>
        </w:tc>
        <w:tc>
          <w:tcPr>
            <w:tcW w:w="1559" w:type="dxa"/>
          </w:tcPr>
          <w:p>
            <w:pPr>
              <w:spacing w:line="360" w:lineRule="auto"/>
              <w:rPr>
                <w:rFonts w:hint="eastAsia" w:asciiTheme="minorEastAsia" w:hAnsiTheme="minorEastAsia"/>
                <w:szCs w:val="21"/>
              </w:rPr>
            </w:pPr>
            <w:r>
              <w:rPr>
                <w:rFonts w:hint="eastAsia" w:asciiTheme="minorEastAsia" w:hAnsiTheme="minorEastAsia"/>
                <w:szCs w:val="21"/>
              </w:rPr>
              <w:t>zkxlh</w:t>
            </w:r>
          </w:p>
        </w:tc>
        <w:tc>
          <w:tcPr>
            <w:tcW w:w="2602" w:type="dxa"/>
          </w:tcPr>
          <w:p>
            <w:pPr>
              <w:spacing w:line="360" w:lineRule="auto"/>
              <w:rPr>
                <w:rFonts w:hint="eastAsia" w:asciiTheme="minorEastAsia" w:hAnsiTheme="minorEastAsia"/>
                <w:szCs w:val="21"/>
              </w:rPr>
            </w:pPr>
          </w:p>
        </w:tc>
      </w:tr>
    </w:tbl>
    <w:p>
      <w:pPr>
        <w:spacing w:line="360" w:lineRule="auto"/>
        <w:rPr>
          <w:rFonts w:asciiTheme="minorEastAsia" w:hAnsiTheme="minorEastAsia"/>
          <w:szCs w:val="21"/>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66314"/>
    <w:rsid w:val="000B1A53"/>
    <w:rsid w:val="003F7A0F"/>
    <w:rsid w:val="00E6166A"/>
    <w:rsid w:val="00E66314"/>
    <w:rsid w:val="00EB3520"/>
    <w:rsid w:val="39543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276</Words>
  <Characters>1579</Characters>
  <Lines>13</Lines>
  <Paragraphs>3</Paragraphs>
  <TotalTime>0</TotalTime>
  <ScaleCrop>false</ScaleCrop>
  <LinksUpToDate>false</LinksUpToDate>
  <CharactersWithSpaces>1852</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2019-05-13T00:46:00Z</dcterms:created>
  <dc:creator>le</dc:creator>
  <cp:lastModifiedBy>lenovo</cp:lastModifiedBy>
  <dcterms:modified xsi:type="dcterms:W3CDTF">2019-06-28T08:13:57Z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